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41B" w:rsidRPr="006E7490" w:rsidRDefault="000C741B" w:rsidP="006E74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12F0C" w:rsidRDefault="006E7490" w:rsidP="006E7490">
      <w:pPr>
        <w:jc w:val="center"/>
        <w:rPr>
          <w:rFonts w:ascii="Times New Roman" w:hAnsi="Times New Roman" w:cs="Times New Roman"/>
          <w:sz w:val="28"/>
          <w:szCs w:val="28"/>
        </w:rPr>
      </w:pPr>
      <w:r w:rsidRPr="006E7490">
        <w:rPr>
          <w:rFonts w:ascii="Times New Roman" w:hAnsi="Times New Roman" w:cs="Times New Roman"/>
          <w:sz w:val="28"/>
          <w:szCs w:val="28"/>
        </w:rPr>
        <w:t>II</w:t>
      </w:r>
      <w:r w:rsidR="00412F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7490">
        <w:rPr>
          <w:rFonts w:ascii="Times New Roman" w:hAnsi="Times New Roman" w:cs="Times New Roman"/>
          <w:sz w:val="28"/>
          <w:szCs w:val="28"/>
        </w:rPr>
        <w:t xml:space="preserve">. Системные мероприятия по содействию развитию конкуренции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6E7490" w:rsidRDefault="00412F0C" w:rsidP="006E749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Сапожковского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4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tbl>
      <w:tblPr>
        <w:tblW w:w="155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470"/>
        <w:gridCol w:w="2200"/>
        <w:gridCol w:w="899"/>
        <w:gridCol w:w="2128"/>
        <w:gridCol w:w="865"/>
        <w:gridCol w:w="1742"/>
        <w:gridCol w:w="1742"/>
        <w:gridCol w:w="2650"/>
      </w:tblGrid>
      <w:tr w:rsidR="006458CF" w:rsidRPr="002456F1" w:rsidTr="002456F1">
        <w:trPr>
          <w:trHeight w:val="363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56F1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Ключевое событие/результат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2020 (факт)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6E7490" w:rsidRPr="002456F1" w:rsidTr="002456F1">
        <w:trPr>
          <w:trHeight w:val="365"/>
          <w:jc w:val="center"/>
        </w:trPr>
        <w:tc>
          <w:tcPr>
            <w:tcW w:w="155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412F0C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6458CF" w:rsidRPr="002456F1" w:rsidTr="002456F1">
        <w:trPr>
          <w:trHeight w:val="3847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E4FF0" w:rsidRPr="002456F1" w:rsidRDefault="006E749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412F0C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Оказание информационно-консультационной поддержки по вопросам поддержки предпринимательства: ведения предпринимательской деятельности, изменений в законодательстве, мерах и видах государственной и региональной поддержки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412F0C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Обеспечение </w:t>
            </w:r>
            <w:r w:rsidR="003B528D" w:rsidRPr="002456F1">
              <w:rPr>
                <w:rFonts w:ascii="Times New Roman" w:hAnsi="Times New Roman" w:cs="Times New Roman"/>
              </w:rPr>
              <w:t>субъектов МСП</w:t>
            </w:r>
            <w:r w:rsidRPr="002456F1">
              <w:rPr>
                <w:rFonts w:ascii="Times New Roman" w:hAnsi="Times New Roman" w:cs="Times New Roman"/>
              </w:rPr>
              <w:t xml:space="preserve"> информационной и консультационной поддержкой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412F0C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2021-2022гг.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412F0C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Количество субъектов МСП, получивших информационно-консультационную поддержку</w:t>
            </w:r>
            <w:r w:rsidR="003B528D" w:rsidRPr="002456F1"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412F0C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B76B6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B76B6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E4FF0" w:rsidRPr="002456F1" w:rsidRDefault="00412F0C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Фонд «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центр поддержки предпринимательства – бизнес-инкубатор»</w:t>
            </w:r>
          </w:p>
        </w:tc>
      </w:tr>
      <w:tr w:rsidR="003B528D" w:rsidRPr="002456F1" w:rsidTr="002456F1">
        <w:trPr>
          <w:trHeight w:val="449"/>
          <w:jc w:val="center"/>
        </w:trPr>
        <w:tc>
          <w:tcPr>
            <w:tcW w:w="155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B528D" w:rsidRPr="002456F1" w:rsidRDefault="003B528D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6458CF" w:rsidRPr="002456F1" w:rsidTr="002456F1">
        <w:trPr>
          <w:trHeight w:val="1440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3B528D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3B528D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Расширение участия субъектов МСП в закупках товаров, работ, услуг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3B528D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Увеличение доли заку</w:t>
            </w:r>
            <w:r w:rsidR="00DA2D5A" w:rsidRPr="002456F1">
              <w:rPr>
                <w:rFonts w:ascii="Times New Roman" w:hAnsi="Times New Roman" w:cs="Times New Roman"/>
              </w:rPr>
              <w:t>пок, участниками которых являются только субъекты МСП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DA2D5A" w:rsidP="002456F1">
            <w:pPr>
              <w:pStyle w:val="a6"/>
              <w:jc w:val="center"/>
              <w:rPr>
                <w:rFonts w:ascii="Times New Roman" w:hAnsi="Times New Roman" w:cs="Times New Roman"/>
                <w:i/>
              </w:rPr>
            </w:pPr>
            <w:r w:rsidRPr="002456F1">
              <w:rPr>
                <w:rFonts w:ascii="Times New Roman" w:hAnsi="Times New Roman" w:cs="Times New Roman"/>
              </w:rPr>
              <w:t>2021-2022гг</w:t>
            </w:r>
            <w:r w:rsidRPr="002456F1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DA2D5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Доля закупок, товаров, работ, услуг для муниципальных нужд района у субъектов МСП</w:t>
            </w:r>
            <w:r w:rsidR="00606363">
              <w:rPr>
                <w:rFonts w:ascii="Times New Roman" w:hAnsi="Times New Roman" w:cs="Times New Roman"/>
              </w:rPr>
              <w:t>,</w:t>
            </w:r>
          </w:p>
          <w:p w:rsidR="002456F1" w:rsidRPr="002456F1" w:rsidRDefault="00606363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03E6F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DD45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DD45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DD45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412F0C" w:rsidRPr="002456F1" w:rsidRDefault="00DA2D5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Администрация муниципального образования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  <w:p w:rsidR="00DA2D5A" w:rsidRPr="002456F1" w:rsidRDefault="00DA2D5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8CF" w:rsidRPr="002456F1" w:rsidTr="002456F1">
        <w:trPr>
          <w:trHeight w:val="3126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A2D5A" w:rsidRPr="002456F1" w:rsidRDefault="00001E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A2D5A" w:rsidRPr="002456F1" w:rsidRDefault="00001E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Снижение количества случаев  осуществления закупки у единственного поставщика путем увеличения количества конкурентных процедур муниципальных закупок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A2D5A" w:rsidRPr="002456F1" w:rsidRDefault="00001E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Развитие конкуренции путем привлечения к участию в процедуры закупок новых участников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A2D5A" w:rsidRPr="002456F1" w:rsidRDefault="00001E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2021-2022гг.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2456F1" w:rsidRPr="006458CF" w:rsidRDefault="00001E4E" w:rsidP="006458C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Количество участников конкурентных процедур</w:t>
            </w:r>
            <w:r w:rsidR="006458CF">
              <w:rPr>
                <w:rFonts w:ascii="Times New Roman" w:hAnsi="Times New Roman" w:cs="Times New Roman"/>
              </w:rPr>
              <w:t>, проведенных централизованно через уполномоченное учреждение, единиц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A2D5A" w:rsidRPr="002456F1" w:rsidRDefault="00DD45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A2D5A" w:rsidRPr="002456F1" w:rsidRDefault="00DD45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A2D5A" w:rsidRPr="002456F1" w:rsidRDefault="00DD45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001E4E" w:rsidRPr="002456F1" w:rsidRDefault="00001E4E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Администрация муниципального образования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  <w:p w:rsidR="00DA2D5A" w:rsidRPr="002456F1" w:rsidRDefault="00DA2D5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576" w:rsidRPr="002456F1" w:rsidTr="002456F1">
        <w:trPr>
          <w:trHeight w:val="211"/>
          <w:jc w:val="center"/>
        </w:trPr>
        <w:tc>
          <w:tcPr>
            <w:tcW w:w="155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F1576" w:rsidRPr="002456F1" w:rsidRDefault="005F157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Обеспечение и сохранение целевого использования муниципальных объектов недвижимого имущества в социальной сфере</w:t>
            </w:r>
          </w:p>
        </w:tc>
      </w:tr>
      <w:tr w:rsidR="006458CF" w:rsidRPr="002456F1" w:rsidTr="002456F1">
        <w:trPr>
          <w:trHeight w:val="4349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3A3FF7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3A3FF7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Осуществление контроля за распоряжением, использованием по назначению и сохранностью имущества, находящегося в собственности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Сапожковского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3A3FF7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Сохранение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3A3FF7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2021-2022гг.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3A3FF7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Доля неиспользуемых объектов недвижимости муниципальной собственности (за исключением земельных участков), % от общего количества объектов недвижимости муниципальной собственности (за исключением земельных участков)</w:t>
            </w:r>
            <w:r w:rsidR="00403E6F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F40A33" w:rsidP="002456F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456F1">
              <w:rPr>
                <w:rFonts w:ascii="Times New Roman" w:hAnsi="Times New Roman" w:cs="Times New Roman"/>
                <w:color w:val="000000" w:themeColor="text1"/>
              </w:rPr>
              <w:t>95,2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F40A33" w:rsidP="002456F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456F1">
              <w:rPr>
                <w:rFonts w:ascii="Times New Roman" w:hAnsi="Times New Roman" w:cs="Times New Roman"/>
                <w:color w:val="000000" w:themeColor="text1"/>
              </w:rPr>
              <w:t>89,3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F40A33" w:rsidP="002456F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456F1">
              <w:rPr>
                <w:rFonts w:ascii="Times New Roman" w:hAnsi="Times New Roman" w:cs="Times New Roman"/>
                <w:color w:val="000000" w:themeColor="text1"/>
              </w:rPr>
              <w:t>83,3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A3FF7" w:rsidRPr="002456F1" w:rsidRDefault="003A3FF7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Отдел по земельно-имущественным отношениям администрации муниципального образования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</w:tr>
      <w:tr w:rsidR="00DC5636" w:rsidRPr="002456F1" w:rsidTr="002456F1">
        <w:trPr>
          <w:trHeight w:val="207"/>
          <w:jc w:val="center"/>
        </w:trPr>
        <w:tc>
          <w:tcPr>
            <w:tcW w:w="155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C5636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Мероприятия, направленные на совершенствование процессов управления объектами муниципальной собственности</w:t>
            </w:r>
          </w:p>
        </w:tc>
      </w:tr>
      <w:tr w:rsidR="006458CF" w:rsidRPr="002456F1" w:rsidTr="002456F1">
        <w:trPr>
          <w:trHeight w:val="1440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Обеспечение опубликования и актуализации на официальном сайте администрации МО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 сведений об объектах имущества, включенных в реестры муниципального имущества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Обеспечение равных условий доступа к информации о реализации имущества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2021-2022гг.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2456F1" w:rsidRPr="002456F1" w:rsidRDefault="00B76B6A" w:rsidP="0060636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Количество публикаций информации о реализации муниципального имущества на официальном сайте администрации МО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  <w:r w:rsidR="00606363">
              <w:rPr>
                <w:rFonts w:ascii="Times New Roman" w:hAnsi="Times New Roman" w:cs="Times New Roman"/>
              </w:rPr>
              <w:t xml:space="preserve">, </w:t>
            </w:r>
            <w:r w:rsidR="00403E6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B76B6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B76B6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B76B6A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Отдел по земельно-имущественным отношениям администрации муниципального образования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</w:tr>
      <w:tr w:rsidR="006458CF" w:rsidRPr="002456F1" w:rsidTr="002456F1">
        <w:trPr>
          <w:trHeight w:val="1440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C5636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Размещение изменений, вносимых в Перечень имущества, находящегося в собственности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Сапожковского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муниципального района, свободного от прав третьих лиц (за исключением имущественных прав субъектов МСП), предназначенного</w:t>
            </w:r>
            <w:r w:rsidR="00510CF0" w:rsidRPr="002456F1">
              <w:rPr>
                <w:rFonts w:ascii="Times New Roman" w:hAnsi="Times New Roman" w:cs="Times New Roman"/>
              </w:rPr>
              <w:t xml:space="preserve"> для предоставления во владение и (или) в пользование субъектам МСП и организациям, образующим инфраструктуру поддержки субъектов МСП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510CF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Обеспечение равных условий доступа к информации об имуществе предназначенного для предоставления во владение и (или) пользование субъектам МСП и организациям, образующим инфраструктуру поддержки субъектов МСП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510CF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2021-2022гг.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2456F1" w:rsidRPr="002456F1" w:rsidRDefault="004D3B03" w:rsidP="00403E6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Количество публикаций информации об изменениях, вносимых в Перечень имущества, находящегося в </w:t>
            </w:r>
            <w:r w:rsidR="00D11894" w:rsidRPr="002456F1">
              <w:rPr>
                <w:rFonts w:ascii="Times New Roman" w:hAnsi="Times New Roman" w:cs="Times New Roman"/>
              </w:rPr>
              <w:t xml:space="preserve"> муниципальной </w:t>
            </w:r>
            <w:r w:rsidRPr="002456F1">
              <w:rPr>
                <w:rFonts w:ascii="Times New Roman" w:hAnsi="Times New Roman" w:cs="Times New Roman"/>
              </w:rPr>
              <w:t>собственности</w:t>
            </w:r>
            <w:r w:rsidR="00403E6F"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11894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11894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D11894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76BA4" w:rsidRPr="002456F1" w:rsidRDefault="00510CF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Отдел по земельно-имущественным отношениям администрации муниципального образования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</w:tr>
      <w:tr w:rsidR="006458CF" w:rsidRPr="002456F1" w:rsidTr="002456F1">
        <w:trPr>
          <w:trHeight w:val="1440"/>
          <w:jc w:val="center"/>
        </w:trPr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510CF0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4D3B03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Размещение информации о проведении торгов при реализации земельных участков, находящихся в собственности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Сапожковского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муниципального района, и при предоставлении во владение и (или) временное пользование имущества и земельных участков, находящихся в собственности 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Сапожковского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муниципального района, на официальном сайте администрации и на сайте для размещения информации о проведении торгов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4D3B03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Обеспечение равных условий доступа к информации о реализации земельных участков муниципального образования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4D3B03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2021-2022гг.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Default="00D11894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Количество публикаций информации о проведении торгов при реализации земельных участков</w:t>
            </w:r>
            <w:r w:rsidR="006458CF">
              <w:rPr>
                <w:rFonts w:ascii="Times New Roman" w:hAnsi="Times New Roman" w:cs="Times New Roman"/>
              </w:rPr>
              <w:t>, единиц</w:t>
            </w:r>
          </w:p>
          <w:p w:rsidR="002456F1" w:rsidRPr="002456F1" w:rsidRDefault="002456F1" w:rsidP="006458C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3A3FF7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6458CF" w:rsidP="002456F1">
            <w:pPr>
              <w:pStyle w:val="a6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458CF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6458CF" w:rsidP="006458CF">
            <w:pPr>
              <w:pStyle w:val="a6"/>
              <w:rPr>
                <w:rFonts w:ascii="Times New Roman" w:hAnsi="Times New Roman" w:cs="Times New Roman"/>
                <w:color w:val="FF0000"/>
              </w:rPr>
            </w:pPr>
            <w:r w:rsidRPr="006458CF"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10CF0" w:rsidRPr="002456F1" w:rsidRDefault="004D3B03" w:rsidP="002456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456F1">
              <w:rPr>
                <w:rFonts w:ascii="Times New Roman" w:hAnsi="Times New Roman" w:cs="Times New Roman"/>
              </w:rPr>
              <w:t xml:space="preserve">Отдел по земельно-имущественным отношениям администрации муниципального образования – </w:t>
            </w:r>
            <w:proofErr w:type="spellStart"/>
            <w:r w:rsidRPr="002456F1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2456F1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</w:tr>
    </w:tbl>
    <w:p w:rsidR="006E7490" w:rsidRPr="006E7490" w:rsidRDefault="006E7490" w:rsidP="006E749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E7490" w:rsidRPr="006E7490" w:rsidSect="006E74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25EC9"/>
    <w:multiLevelType w:val="hybridMultilevel"/>
    <w:tmpl w:val="3F0C2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8DF"/>
    <w:rsid w:val="00001E4E"/>
    <w:rsid w:val="000C741B"/>
    <w:rsid w:val="001C3618"/>
    <w:rsid w:val="0020336D"/>
    <w:rsid w:val="002456F1"/>
    <w:rsid w:val="002C1E0E"/>
    <w:rsid w:val="003A3FF7"/>
    <w:rsid w:val="003B528D"/>
    <w:rsid w:val="00403E6F"/>
    <w:rsid w:val="00412F0C"/>
    <w:rsid w:val="004D3B03"/>
    <w:rsid w:val="00510CF0"/>
    <w:rsid w:val="005F1576"/>
    <w:rsid w:val="00606363"/>
    <w:rsid w:val="006458CF"/>
    <w:rsid w:val="006C2BE9"/>
    <w:rsid w:val="006E7490"/>
    <w:rsid w:val="008921E5"/>
    <w:rsid w:val="009223EB"/>
    <w:rsid w:val="0092644D"/>
    <w:rsid w:val="00A64186"/>
    <w:rsid w:val="00AD2249"/>
    <w:rsid w:val="00B53CB8"/>
    <w:rsid w:val="00B76B6A"/>
    <w:rsid w:val="00C76BA4"/>
    <w:rsid w:val="00D11894"/>
    <w:rsid w:val="00D508DF"/>
    <w:rsid w:val="00DA2D5A"/>
    <w:rsid w:val="00DC5636"/>
    <w:rsid w:val="00DD454E"/>
    <w:rsid w:val="00DE4FF0"/>
    <w:rsid w:val="00F33D57"/>
    <w:rsid w:val="00F35248"/>
    <w:rsid w:val="00F4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B1E98"/>
  <w15:docId w15:val="{16F912F3-BDC9-4720-8BF2-349AEF54B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F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6B6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456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dmitrova.es</dc:creator>
  <cp:keywords/>
  <dc:description/>
  <cp:lastModifiedBy>Пользователь</cp:lastModifiedBy>
  <cp:revision>6</cp:revision>
  <cp:lastPrinted>2021-04-06T07:27:00Z</cp:lastPrinted>
  <dcterms:created xsi:type="dcterms:W3CDTF">2021-03-11T11:44:00Z</dcterms:created>
  <dcterms:modified xsi:type="dcterms:W3CDTF">2021-04-06T07:27:00Z</dcterms:modified>
</cp:coreProperties>
</file>