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071" w:rsidRPr="00BF0071" w:rsidRDefault="00BF0071" w:rsidP="00BF0071">
      <w:pPr>
        <w:rPr>
          <w:rFonts w:ascii="Times New Roman" w:eastAsia="Calibri" w:hAnsi="Times New Roman" w:cs="Times New Roman"/>
          <w:sz w:val="28"/>
        </w:rPr>
      </w:pPr>
      <w:r w:rsidRPr="00BF0071">
        <w:rPr>
          <w:rFonts w:ascii="Times New Roman" w:eastAsia="Calibri" w:hAnsi="Times New Roman" w:cs="Times New Roman"/>
          <w:noProof/>
          <w:sz w:val="28"/>
          <w:lang w:eastAsia="ru-RU"/>
        </w:rPr>
        <w:drawing>
          <wp:anchor distT="0" distB="0" distL="114300" distR="114300" simplePos="0" relativeHeight="251659264" behindDoc="1" locked="0" layoutInCell="1" allowOverlap="1" wp14:anchorId="0D81A1F6" wp14:editId="412F071A">
            <wp:simplePos x="0" y="0"/>
            <wp:positionH relativeFrom="column">
              <wp:posOffset>2567840</wp:posOffset>
            </wp:positionH>
            <wp:positionV relativeFrom="paragraph">
              <wp:posOffset>-113698</wp:posOffset>
            </wp:positionV>
            <wp:extent cx="835493" cy="1212883"/>
            <wp:effectExtent l="0" t="0" r="1905" b="952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36295" cy="1209675"/>
                    </a:xfrm>
                    <a:prstGeom prst="rect">
                      <a:avLst/>
                    </a:prstGeom>
                    <a:noFill/>
                    <a:ln>
                      <a:noFill/>
                    </a:ln>
                  </pic:spPr>
                </pic:pic>
              </a:graphicData>
            </a:graphic>
          </wp:anchor>
        </w:drawing>
      </w:r>
    </w:p>
    <w:p w:rsidR="00BF0071" w:rsidRPr="00BF0071" w:rsidRDefault="00BF0071" w:rsidP="00BF0071">
      <w:pPr>
        <w:rPr>
          <w:rFonts w:ascii="Times New Roman" w:eastAsia="Calibri" w:hAnsi="Times New Roman" w:cs="Times New Roman"/>
          <w:sz w:val="28"/>
        </w:rPr>
      </w:pPr>
    </w:p>
    <w:p w:rsidR="00BF0071" w:rsidRPr="00BF0071" w:rsidRDefault="00BF0071" w:rsidP="00BF0071">
      <w:pPr>
        <w:rPr>
          <w:rFonts w:ascii="Times New Roman" w:eastAsia="Calibri" w:hAnsi="Times New Roman" w:cs="Times New Roman"/>
          <w:sz w:val="28"/>
        </w:rPr>
      </w:pPr>
    </w:p>
    <w:p w:rsidR="00BF0071" w:rsidRPr="00BF0071" w:rsidRDefault="00BF0071" w:rsidP="00BF0071">
      <w:pPr>
        <w:rPr>
          <w:rFonts w:ascii="Times New Roman" w:eastAsia="Calibri" w:hAnsi="Times New Roman" w:cs="Times New Roman"/>
          <w:sz w:val="28"/>
        </w:rPr>
      </w:pPr>
    </w:p>
    <w:p w:rsidR="00BF0071" w:rsidRPr="00BF0071" w:rsidRDefault="00BF0071" w:rsidP="00BF0071">
      <w:pPr>
        <w:tabs>
          <w:tab w:val="left" w:pos="1848"/>
        </w:tabs>
        <w:spacing w:after="0" w:line="240" w:lineRule="auto"/>
        <w:jc w:val="center"/>
        <w:rPr>
          <w:rFonts w:ascii="Times New Roman" w:eastAsia="Calibri" w:hAnsi="Times New Roman" w:cs="Times New Roman"/>
          <w:b/>
          <w:sz w:val="28"/>
          <w:szCs w:val="28"/>
        </w:rPr>
      </w:pPr>
      <w:r w:rsidRPr="00BF0071">
        <w:rPr>
          <w:rFonts w:ascii="Times New Roman" w:eastAsia="Calibri" w:hAnsi="Times New Roman" w:cs="Times New Roman"/>
          <w:b/>
          <w:sz w:val="28"/>
          <w:szCs w:val="28"/>
        </w:rPr>
        <w:t>АДМИНИСТРАЦИЯ МУНИЦИПАЛЬНОГО ОБРАЗОВАНИЯ  -</w:t>
      </w:r>
    </w:p>
    <w:p w:rsidR="00BF0071" w:rsidRPr="00BF0071" w:rsidRDefault="00BF0071" w:rsidP="00BF0071">
      <w:pPr>
        <w:tabs>
          <w:tab w:val="left" w:pos="1848"/>
        </w:tabs>
        <w:spacing w:after="0" w:line="240" w:lineRule="auto"/>
        <w:jc w:val="center"/>
        <w:rPr>
          <w:rFonts w:ascii="Times New Roman" w:eastAsia="Calibri" w:hAnsi="Times New Roman" w:cs="Times New Roman"/>
          <w:b/>
          <w:sz w:val="28"/>
          <w:szCs w:val="28"/>
        </w:rPr>
      </w:pPr>
      <w:r w:rsidRPr="00BF0071">
        <w:rPr>
          <w:rFonts w:ascii="Times New Roman" w:eastAsia="Calibri" w:hAnsi="Times New Roman" w:cs="Times New Roman"/>
          <w:b/>
          <w:sz w:val="28"/>
          <w:szCs w:val="28"/>
        </w:rPr>
        <w:t>САПОЖКОВСКИЙ МУНИЦИПАЛЬНЫЙ РАЙОН</w:t>
      </w:r>
    </w:p>
    <w:p w:rsidR="00BF0071" w:rsidRPr="00BF0071" w:rsidRDefault="00BF0071" w:rsidP="00BF0071">
      <w:pPr>
        <w:tabs>
          <w:tab w:val="left" w:pos="1848"/>
        </w:tabs>
        <w:spacing w:after="0" w:line="240" w:lineRule="auto"/>
        <w:jc w:val="center"/>
        <w:rPr>
          <w:rFonts w:ascii="Times New Roman" w:eastAsia="Calibri" w:hAnsi="Times New Roman" w:cs="Times New Roman"/>
          <w:b/>
          <w:sz w:val="28"/>
          <w:szCs w:val="28"/>
        </w:rPr>
      </w:pPr>
      <w:r w:rsidRPr="00BF0071">
        <w:rPr>
          <w:rFonts w:ascii="Times New Roman" w:eastAsia="Calibri" w:hAnsi="Times New Roman" w:cs="Times New Roman"/>
          <w:b/>
          <w:sz w:val="28"/>
          <w:szCs w:val="28"/>
        </w:rPr>
        <w:t>РЯЗАНСКОЙ ОБЛАСТИ</w:t>
      </w:r>
    </w:p>
    <w:p w:rsidR="00BF0071" w:rsidRPr="00BF0071" w:rsidRDefault="00BF0071" w:rsidP="00BF0071">
      <w:pPr>
        <w:tabs>
          <w:tab w:val="left" w:pos="1848"/>
        </w:tabs>
        <w:spacing w:after="0" w:line="240" w:lineRule="auto"/>
        <w:jc w:val="center"/>
        <w:rPr>
          <w:rFonts w:ascii="Times New Roman" w:eastAsia="Calibri" w:hAnsi="Times New Roman" w:cs="Times New Roman"/>
          <w:b/>
          <w:sz w:val="28"/>
          <w:szCs w:val="28"/>
        </w:rPr>
      </w:pPr>
    </w:p>
    <w:p w:rsidR="00BF0071" w:rsidRPr="00BF0071" w:rsidRDefault="00BF0071" w:rsidP="00BF0071">
      <w:pPr>
        <w:keepNext/>
        <w:tabs>
          <w:tab w:val="left" w:pos="180"/>
          <w:tab w:val="left" w:pos="9720"/>
        </w:tabs>
        <w:autoSpaceDN w:val="0"/>
        <w:spacing w:after="0" w:line="240" w:lineRule="auto"/>
        <w:jc w:val="center"/>
        <w:outlineLvl w:val="1"/>
        <w:rPr>
          <w:rFonts w:ascii="Times New Roman" w:eastAsia="Times New Roman" w:hAnsi="Times New Roman" w:cs="Times New Roman"/>
          <w:b/>
          <w:bCs/>
          <w:sz w:val="28"/>
          <w:szCs w:val="28"/>
          <w:lang w:eastAsia="ru-RU"/>
        </w:rPr>
      </w:pPr>
      <w:r w:rsidRPr="00BF0071">
        <w:rPr>
          <w:rFonts w:ascii="Times New Roman" w:eastAsia="Times New Roman" w:hAnsi="Times New Roman" w:cs="Times New Roman"/>
          <w:b/>
          <w:bCs/>
          <w:sz w:val="28"/>
          <w:szCs w:val="28"/>
          <w:lang w:eastAsia="ru-RU"/>
        </w:rPr>
        <w:t>ПОСТАНОВЛЕНИЕ</w:t>
      </w:r>
    </w:p>
    <w:p w:rsidR="00BF0071" w:rsidRPr="00BF0071" w:rsidRDefault="00BF0071" w:rsidP="00BF0071">
      <w:pPr>
        <w:rPr>
          <w:rFonts w:ascii="Times New Roman" w:eastAsia="Calibri" w:hAnsi="Times New Roman" w:cs="Times New Roman"/>
          <w:sz w:val="28"/>
          <w:lang w:eastAsia="ru-RU"/>
        </w:rPr>
      </w:pPr>
    </w:p>
    <w:p w:rsidR="00BF0071" w:rsidRPr="00BF0071" w:rsidRDefault="00BF0071" w:rsidP="00BF0071">
      <w:pPr>
        <w:tabs>
          <w:tab w:val="center" w:pos="4819"/>
        </w:tabs>
        <w:spacing w:before="120" w:after="120"/>
        <w:rPr>
          <w:rFonts w:ascii="Times New Roman" w:eastAsia="Calibri" w:hAnsi="Times New Roman" w:cs="Times New Roman"/>
          <w:b/>
          <w:bCs/>
          <w:sz w:val="28"/>
          <w:szCs w:val="28"/>
        </w:rPr>
      </w:pPr>
      <w:r w:rsidRPr="00BF0071">
        <w:rPr>
          <w:rFonts w:ascii="Times New Roman" w:eastAsia="Calibri" w:hAnsi="Times New Roman" w:cs="Times New Roman"/>
          <w:b/>
          <w:bCs/>
          <w:sz w:val="28"/>
          <w:szCs w:val="28"/>
        </w:rPr>
        <w:t xml:space="preserve">от 19.07.2018г.                                                                                               </w:t>
      </w:r>
      <w:r w:rsidRPr="00BF0071">
        <w:rPr>
          <w:rFonts w:ascii="Times New Roman" w:eastAsia="Calibri" w:hAnsi="Times New Roman" w:cs="Times New Roman"/>
          <w:b/>
          <w:bCs/>
          <w:sz w:val="28"/>
          <w:szCs w:val="28"/>
        </w:rPr>
        <w:tab/>
        <w:t>№ 373</w:t>
      </w:r>
    </w:p>
    <w:p w:rsidR="00BF0071" w:rsidRPr="00BF0071" w:rsidRDefault="00BF0071" w:rsidP="00BF0071">
      <w:pPr>
        <w:spacing w:after="0"/>
        <w:jc w:val="center"/>
        <w:rPr>
          <w:rFonts w:ascii="Times New Roman" w:eastAsia="Calibri" w:hAnsi="Times New Roman" w:cs="Times New Roman"/>
          <w:b/>
          <w:bCs/>
          <w:sz w:val="28"/>
          <w:szCs w:val="28"/>
        </w:rPr>
      </w:pPr>
    </w:p>
    <w:p w:rsidR="00BF0071" w:rsidRPr="00BF0071" w:rsidRDefault="00BF0071" w:rsidP="00BF0071">
      <w:pPr>
        <w:autoSpaceDE w:val="0"/>
        <w:autoSpaceDN w:val="0"/>
        <w:adjustRightInd w:val="0"/>
        <w:spacing w:after="0" w:line="240" w:lineRule="auto"/>
        <w:ind w:firstLine="720"/>
        <w:jc w:val="center"/>
        <w:rPr>
          <w:rFonts w:ascii="Times New Roman" w:eastAsia="Arial" w:hAnsi="Times New Roman" w:cs="Times New Roman"/>
          <w:b/>
          <w:sz w:val="28"/>
          <w:szCs w:val="28"/>
          <w:lang w:eastAsia="hi-IN" w:bidi="hi-IN"/>
        </w:rPr>
      </w:pPr>
      <w:r w:rsidRPr="00BF0071">
        <w:rPr>
          <w:rFonts w:ascii="Times New Roman" w:eastAsia="Times New Roman" w:hAnsi="Times New Roman" w:cs="Times New Roman"/>
          <w:b/>
          <w:sz w:val="28"/>
          <w:szCs w:val="28"/>
          <w:lang w:eastAsia="ru-RU"/>
        </w:rPr>
        <w:t xml:space="preserve">О внесении изменений в  постановление администрации муниципального образования – </w:t>
      </w:r>
      <w:proofErr w:type="spellStart"/>
      <w:r w:rsidRPr="00BF0071">
        <w:rPr>
          <w:rFonts w:ascii="Times New Roman" w:eastAsia="Times New Roman" w:hAnsi="Times New Roman" w:cs="Times New Roman"/>
          <w:b/>
          <w:sz w:val="28"/>
          <w:szCs w:val="28"/>
          <w:lang w:eastAsia="ru-RU"/>
        </w:rPr>
        <w:t>Сапожковский</w:t>
      </w:r>
      <w:proofErr w:type="spellEnd"/>
      <w:r w:rsidRPr="00BF0071">
        <w:rPr>
          <w:rFonts w:ascii="Times New Roman" w:eastAsia="Times New Roman" w:hAnsi="Times New Roman" w:cs="Times New Roman"/>
          <w:b/>
          <w:sz w:val="28"/>
          <w:szCs w:val="28"/>
          <w:lang w:eastAsia="ru-RU"/>
        </w:rPr>
        <w:t xml:space="preserve"> муниципальный район Рязанской области от 18.05.2017г. №117 </w:t>
      </w:r>
      <w:r w:rsidRPr="00BF0071">
        <w:rPr>
          <w:rFonts w:ascii="Times New Roman" w:eastAsia="Times New Roman" w:hAnsi="Times New Roman" w:cs="Times New Roman"/>
          <w:b/>
          <w:bCs/>
          <w:sz w:val="28"/>
          <w:szCs w:val="28"/>
          <w:lang w:eastAsia="ru-RU"/>
        </w:rPr>
        <w:t xml:space="preserve"> «</w:t>
      </w:r>
      <w:r w:rsidRPr="00BF0071">
        <w:rPr>
          <w:rFonts w:ascii="Times New Roman" w:eastAsia="Arial" w:hAnsi="Times New Roman" w:cs="Times New Roman"/>
          <w:b/>
          <w:bCs/>
          <w:sz w:val="28"/>
          <w:szCs w:val="28"/>
          <w:lang w:eastAsia="hi-IN" w:bidi="hi-IN"/>
        </w:rPr>
        <w:t xml:space="preserve">Об утверждении Административного регламента предоставления муниципальной услуги «Выдача разрешения на ввод объекта в эксплуатацию» </w:t>
      </w:r>
    </w:p>
    <w:p w:rsidR="00BF0071" w:rsidRPr="00BF0071" w:rsidRDefault="00BF0071" w:rsidP="00BF0071">
      <w:pPr>
        <w:autoSpaceDE w:val="0"/>
        <w:autoSpaceDN w:val="0"/>
        <w:adjustRightInd w:val="0"/>
        <w:spacing w:after="0"/>
        <w:jc w:val="center"/>
        <w:rPr>
          <w:rFonts w:ascii="Times New Roman" w:eastAsia="Calibri" w:hAnsi="Times New Roman" w:cs="Times New Roman"/>
          <w:bCs/>
          <w:sz w:val="28"/>
          <w:szCs w:val="28"/>
          <w:lang w:eastAsia="hi-IN" w:bidi="hi-IN"/>
        </w:rPr>
      </w:pPr>
    </w:p>
    <w:p w:rsidR="00BF0071" w:rsidRPr="00BF0071" w:rsidRDefault="00BF0071" w:rsidP="00BF0071">
      <w:pPr>
        <w:autoSpaceDE w:val="0"/>
        <w:autoSpaceDN w:val="0"/>
        <w:adjustRightInd w:val="0"/>
        <w:jc w:val="both"/>
        <w:rPr>
          <w:rFonts w:ascii="Times New Roman" w:eastAsia="Calibri" w:hAnsi="Times New Roman" w:cs="Times New Roman"/>
          <w:sz w:val="28"/>
          <w:szCs w:val="28"/>
        </w:rPr>
      </w:pPr>
      <w:r w:rsidRPr="00BF0071">
        <w:rPr>
          <w:rFonts w:ascii="Times New Roman" w:eastAsia="Calibri" w:hAnsi="Times New Roman" w:cs="Times New Roman"/>
          <w:sz w:val="28"/>
          <w:szCs w:val="28"/>
        </w:rPr>
        <w:t xml:space="preserve">    В целях приведения нормативных правовых актов в соответствие с Федеральным законом от 27.07.2010 № 210-ФЗ «Об организации предоставления государственных и муниципальных услуг», в соответствие с требованиями Градостроительного кодекса Российской Федерации, руководствуясь  Уставом </w:t>
      </w:r>
      <w:proofErr w:type="spellStart"/>
      <w:r w:rsidRPr="00BF0071">
        <w:rPr>
          <w:rFonts w:ascii="Times New Roman" w:eastAsia="Calibri" w:hAnsi="Times New Roman" w:cs="Times New Roman"/>
          <w:sz w:val="28"/>
          <w:szCs w:val="28"/>
        </w:rPr>
        <w:t>Сапожковского</w:t>
      </w:r>
      <w:proofErr w:type="spellEnd"/>
      <w:r w:rsidRPr="00BF0071">
        <w:rPr>
          <w:rFonts w:ascii="Times New Roman" w:eastAsia="Calibri" w:hAnsi="Times New Roman" w:cs="Times New Roman"/>
          <w:sz w:val="28"/>
          <w:szCs w:val="28"/>
        </w:rPr>
        <w:t xml:space="preserve"> муниципального района</w:t>
      </w:r>
    </w:p>
    <w:p w:rsidR="00BF0071" w:rsidRPr="00BF0071" w:rsidRDefault="00BF0071" w:rsidP="00BF0071">
      <w:pPr>
        <w:shd w:val="clear" w:color="auto" w:fill="FFFFFF"/>
        <w:spacing w:line="240" w:lineRule="auto"/>
        <w:jc w:val="both"/>
        <w:rPr>
          <w:rFonts w:ascii="Times New Roman" w:eastAsia="Calibri" w:hAnsi="Times New Roman" w:cs="Times New Roman"/>
          <w:bCs/>
          <w:sz w:val="28"/>
          <w:szCs w:val="28"/>
        </w:rPr>
      </w:pPr>
      <w:r w:rsidRPr="00BF0071">
        <w:rPr>
          <w:rFonts w:ascii="Times New Roman" w:eastAsia="Calibri" w:hAnsi="Times New Roman" w:cs="Times New Roman"/>
          <w:bCs/>
          <w:sz w:val="28"/>
          <w:szCs w:val="28"/>
        </w:rPr>
        <w:t xml:space="preserve">     ПОСТАНОВЛЯЕТ</w:t>
      </w:r>
      <w:proofErr w:type="gramStart"/>
      <w:r w:rsidRPr="00BF0071">
        <w:rPr>
          <w:rFonts w:ascii="Times New Roman" w:eastAsia="Calibri" w:hAnsi="Times New Roman" w:cs="Times New Roman"/>
          <w:bCs/>
          <w:sz w:val="28"/>
          <w:szCs w:val="28"/>
        </w:rPr>
        <w:t xml:space="preserve"> :</w:t>
      </w:r>
      <w:proofErr w:type="gramEnd"/>
    </w:p>
    <w:p w:rsidR="00BF0071" w:rsidRPr="00BF0071" w:rsidRDefault="00BF0071" w:rsidP="00BF0071">
      <w:pPr>
        <w:autoSpaceDE w:val="0"/>
        <w:autoSpaceDN w:val="0"/>
        <w:adjustRightInd w:val="0"/>
        <w:spacing w:after="0" w:line="240" w:lineRule="auto"/>
        <w:ind w:firstLine="540"/>
        <w:jc w:val="both"/>
        <w:rPr>
          <w:rFonts w:ascii="Times New Roman" w:eastAsia="Calibri" w:hAnsi="Times New Roman" w:cs="Times New Roman"/>
          <w:bCs/>
          <w:sz w:val="28"/>
          <w:szCs w:val="28"/>
        </w:rPr>
      </w:pPr>
      <w:r w:rsidRPr="00BF0071">
        <w:rPr>
          <w:rFonts w:ascii="Times New Roman" w:eastAsia="Calibri" w:hAnsi="Times New Roman" w:cs="Times New Roman"/>
          <w:sz w:val="28"/>
          <w:szCs w:val="28"/>
        </w:rPr>
        <w:t xml:space="preserve">      1. Внести изменения в </w:t>
      </w:r>
      <w:hyperlink r:id="rId6" w:history="1">
        <w:r w:rsidRPr="00BF0071">
          <w:rPr>
            <w:rFonts w:ascii="Times New Roman" w:eastAsia="Calibri" w:hAnsi="Times New Roman" w:cs="Times New Roman"/>
            <w:sz w:val="28"/>
            <w:szCs w:val="28"/>
          </w:rPr>
          <w:t>приложение</w:t>
        </w:r>
      </w:hyperlink>
      <w:r w:rsidRPr="00BF0071">
        <w:rPr>
          <w:rFonts w:ascii="Times New Roman" w:eastAsia="Calibri" w:hAnsi="Times New Roman" w:cs="Times New Roman"/>
          <w:sz w:val="28"/>
          <w:szCs w:val="28"/>
        </w:rPr>
        <w:t xml:space="preserve"> к постановлению администрации муниципального образования – </w:t>
      </w:r>
      <w:proofErr w:type="spellStart"/>
      <w:r w:rsidRPr="00BF0071">
        <w:rPr>
          <w:rFonts w:ascii="Times New Roman" w:eastAsia="Calibri" w:hAnsi="Times New Roman" w:cs="Times New Roman"/>
          <w:sz w:val="28"/>
          <w:szCs w:val="28"/>
        </w:rPr>
        <w:t>Сапожковский</w:t>
      </w:r>
      <w:proofErr w:type="spellEnd"/>
      <w:r w:rsidRPr="00BF0071">
        <w:rPr>
          <w:rFonts w:ascii="Times New Roman" w:eastAsia="Calibri" w:hAnsi="Times New Roman" w:cs="Times New Roman"/>
          <w:sz w:val="28"/>
          <w:szCs w:val="28"/>
        </w:rPr>
        <w:t xml:space="preserve"> муниципальный район Рязанской области от 18.05.2017г. №117 «Об утверждении административного регламента предоставления муниципальной услуги </w:t>
      </w:r>
      <w:r w:rsidRPr="00BF0071">
        <w:rPr>
          <w:rFonts w:ascii="Times New Roman" w:eastAsia="Calibri" w:hAnsi="Times New Roman" w:cs="Times New Roman"/>
          <w:bCs/>
          <w:sz w:val="28"/>
          <w:szCs w:val="28"/>
          <w:lang w:eastAsia="hi-IN" w:bidi="hi-IN"/>
        </w:rPr>
        <w:t>«Выдача разрешения на ввод объекта в эксплуатацию»</w:t>
      </w:r>
      <w:r w:rsidRPr="00BF0071">
        <w:rPr>
          <w:rFonts w:ascii="Times New Roman" w:eastAsia="Calibri" w:hAnsi="Times New Roman" w:cs="Times New Roman"/>
          <w:bCs/>
          <w:sz w:val="28"/>
          <w:szCs w:val="28"/>
        </w:rPr>
        <w:t>,   следующие изменения:</w:t>
      </w:r>
    </w:p>
    <w:p w:rsidR="00BF0071" w:rsidRPr="00BF0071" w:rsidRDefault="00BF0071" w:rsidP="00BF0071">
      <w:pPr>
        <w:ind w:firstLine="709"/>
        <w:jc w:val="both"/>
        <w:rPr>
          <w:rFonts w:ascii="Times New Roman" w:eastAsia="Calibri" w:hAnsi="Times New Roman" w:cs="Times New Roman"/>
          <w:sz w:val="28"/>
        </w:rPr>
      </w:pPr>
      <w:r w:rsidRPr="00BF0071">
        <w:rPr>
          <w:rFonts w:ascii="Times New Roman" w:eastAsia="Calibri" w:hAnsi="Times New Roman" w:cs="Times New Roman"/>
          <w:sz w:val="28"/>
        </w:rPr>
        <w:t>-  пункт 2.5 раздела 2  дополнить подпунктом 14 следующего содержания:</w:t>
      </w:r>
    </w:p>
    <w:p w:rsidR="00BF0071" w:rsidRPr="00BF0071" w:rsidRDefault="00BF0071" w:rsidP="00BF0071">
      <w:pPr>
        <w:autoSpaceDE w:val="0"/>
        <w:autoSpaceDN w:val="0"/>
        <w:adjustRightInd w:val="0"/>
        <w:spacing w:after="0" w:line="240" w:lineRule="auto"/>
        <w:ind w:firstLine="540"/>
        <w:jc w:val="both"/>
        <w:rPr>
          <w:rFonts w:ascii="Times New Roman" w:eastAsia="Calibri" w:hAnsi="Times New Roman" w:cs="Times New Roman"/>
          <w:sz w:val="28"/>
          <w:szCs w:val="28"/>
        </w:rPr>
      </w:pPr>
      <w:proofErr w:type="gramStart"/>
      <w:r w:rsidRPr="00BF0071">
        <w:rPr>
          <w:rFonts w:ascii="Times New Roman" w:eastAsia="Calibri" w:hAnsi="Times New Roman" w:cs="Times New Roman"/>
          <w:sz w:val="28"/>
        </w:rPr>
        <w:t>14)</w:t>
      </w:r>
      <w:r w:rsidRPr="00BF0071">
        <w:rPr>
          <w:rFonts w:ascii="Times New Roman" w:eastAsia="Calibri" w:hAnsi="Times New Roman" w:cs="Times New Roman"/>
          <w:sz w:val="28"/>
          <w:szCs w:val="28"/>
        </w:rPr>
        <w:t xml:space="preserve"> подготовленные в электронной форме текстовое и графическое описания местоположения границ охранной зоны, перечень координат характерных точек границ такой зоны в случае, если подано заявление о выдаче разрешения на ввод в эксплуатацию объекта капитального строительства, являющегося объектом электроэнергетики, системы </w:t>
      </w:r>
      <w:r w:rsidRPr="00BF0071">
        <w:rPr>
          <w:rFonts w:ascii="Times New Roman" w:eastAsia="Calibri" w:hAnsi="Times New Roman" w:cs="Times New Roman"/>
          <w:sz w:val="28"/>
          <w:szCs w:val="28"/>
        </w:rPr>
        <w:lastRenderedPageBreak/>
        <w:t>газоснабжения, транспортной инфраструктуры, трубопроводного транспорта или связи, и если для эксплуатации этого объекта в соответствии с федеральными законами требуется установление охранной</w:t>
      </w:r>
      <w:proofErr w:type="gramEnd"/>
      <w:r w:rsidRPr="00BF0071">
        <w:rPr>
          <w:rFonts w:ascii="Times New Roman" w:eastAsia="Calibri" w:hAnsi="Times New Roman" w:cs="Times New Roman"/>
          <w:sz w:val="28"/>
          <w:szCs w:val="28"/>
        </w:rPr>
        <w:t xml:space="preserve"> зоны. Местоположение границ такой зоны должно быть согласовано с органом государственной власти или органом местного самоуправления, уполномоченными на принятие решений об установлении такой зоны (границ такой зоны), за исключением случаев, если указанные органы являются органами, выдающими разрешение на ввод объекта в эксплуатацию. Предоставление предусмотренных настоящим пунктом документов не требуется в случае, если подано заявление о выдаче разрешения на ввод в эксплуатацию реконструированного объекта капитального строительства и в результате указанной реконструкции местоположение границ ранее установленной охранной зоны не изменилось.</w:t>
      </w:r>
    </w:p>
    <w:p w:rsidR="00BF0071" w:rsidRPr="00BF0071" w:rsidRDefault="00BF0071" w:rsidP="00BF0071">
      <w:pPr>
        <w:autoSpaceDE w:val="0"/>
        <w:autoSpaceDN w:val="0"/>
        <w:adjustRightInd w:val="0"/>
        <w:spacing w:after="0" w:line="240" w:lineRule="auto"/>
        <w:ind w:firstLine="540"/>
        <w:jc w:val="both"/>
        <w:rPr>
          <w:rFonts w:ascii="Times New Roman" w:eastAsia="Calibri" w:hAnsi="Times New Roman" w:cs="Times New Roman"/>
          <w:sz w:val="28"/>
          <w:szCs w:val="28"/>
        </w:rPr>
      </w:pPr>
    </w:p>
    <w:p w:rsidR="00BF0071" w:rsidRPr="00BF0071" w:rsidRDefault="00BF0071" w:rsidP="00BF0071">
      <w:pPr>
        <w:autoSpaceDE w:val="0"/>
        <w:autoSpaceDN w:val="0"/>
        <w:adjustRightInd w:val="0"/>
        <w:spacing w:after="0" w:line="240" w:lineRule="auto"/>
        <w:ind w:firstLine="540"/>
        <w:jc w:val="both"/>
        <w:rPr>
          <w:rFonts w:ascii="Times New Roman" w:eastAsia="Calibri" w:hAnsi="Times New Roman" w:cs="Times New Roman"/>
          <w:sz w:val="28"/>
          <w:szCs w:val="28"/>
        </w:rPr>
      </w:pPr>
      <w:r w:rsidRPr="00BF0071">
        <w:rPr>
          <w:rFonts w:ascii="Times New Roman" w:eastAsia="Calibri" w:hAnsi="Times New Roman" w:cs="Times New Roman"/>
          <w:sz w:val="28"/>
          <w:szCs w:val="28"/>
        </w:rPr>
        <w:t xml:space="preserve">2. </w:t>
      </w:r>
      <w:proofErr w:type="gramStart"/>
      <w:r w:rsidRPr="00BF0071">
        <w:rPr>
          <w:rFonts w:ascii="Times New Roman" w:eastAsia="Calibri" w:hAnsi="Times New Roman" w:cs="Times New Roman"/>
          <w:sz w:val="28"/>
          <w:szCs w:val="28"/>
        </w:rPr>
        <w:t>Разместить</w:t>
      </w:r>
      <w:proofErr w:type="gramEnd"/>
      <w:r w:rsidRPr="00BF0071">
        <w:rPr>
          <w:rFonts w:ascii="Times New Roman" w:eastAsia="Calibri" w:hAnsi="Times New Roman" w:cs="Times New Roman"/>
          <w:sz w:val="28"/>
          <w:szCs w:val="28"/>
        </w:rPr>
        <w:t xml:space="preserve"> настоящее постановление на официальном сайте администрации муниципального образования – </w:t>
      </w:r>
      <w:proofErr w:type="spellStart"/>
      <w:r w:rsidRPr="00BF0071">
        <w:rPr>
          <w:rFonts w:ascii="Times New Roman" w:eastAsia="Calibri" w:hAnsi="Times New Roman" w:cs="Times New Roman"/>
          <w:sz w:val="28"/>
          <w:szCs w:val="28"/>
        </w:rPr>
        <w:t>Сапожковский</w:t>
      </w:r>
      <w:proofErr w:type="spellEnd"/>
      <w:r w:rsidRPr="00BF0071">
        <w:rPr>
          <w:rFonts w:ascii="Times New Roman" w:eastAsia="Calibri" w:hAnsi="Times New Roman" w:cs="Times New Roman"/>
          <w:sz w:val="28"/>
          <w:szCs w:val="28"/>
        </w:rPr>
        <w:t xml:space="preserve">  муниципальный район Рязанской области.</w:t>
      </w:r>
    </w:p>
    <w:p w:rsidR="00BF0071" w:rsidRPr="00BF0071" w:rsidRDefault="00BF0071" w:rsidP="00BF0071">
      <w:pPr>
        <w:jc w:val="both"/>
        <w:rPr>
          <w:rFonts w:ascii="Times New Roman" w:eastAsia="Calibri" w:hAnsi="Times New Roman" w:cs="Times New Roman"/>
          <w:sz w:val="28"/>
          <w:szCs w:val="28"/>
        </w:rPr>
      </w:pPr>
    </w:p>
    <w:p w:rsidR="00BF0071" w:rsidRPr="00BF0071" w:rsidRDefault="00BF0071" w:rsidP="00BF0071">
      <w:pPr>
        <w:spacing w:after="0"/>
        <w:rPr>
          <w:rFonts w:ascii="Times New Roman" w:eastAsia="Times New Roman" w:hAnsi="Times New Roman" w:cs="Times New Roman"/>
          <w:sz w:val="28"/>
          <w:szCs w:val="28"/>
          <w:lang w:eastAsia="ru-RU"/>
        </w:rPr>
      </w:pPr>
      <w:r w:rsidRPr="00BF0071">
        <w:rPr>
          <w:rFonts w:ascii="Times New Roman" w:eastAsia="Calibri" w:hAnsi="Times New Roman" w:cs="Times New Roman"/>
          <w:sz w:val="28"/>
          <w:szCs w:val="28"/>
        </w:rPr>
        <w:t xml:space="preserve">      3. </w:t>
      </w:r>
      <w:r w:rsidRPr="00BF0071">
        <w:rPr>
          <w:rFonts w:ascii="Times New Roman" w:eastAsia="Calibri" w:hAnsi="Times New Roman" w:cs="Times New Roman"/>
          <w:sz w:val="28"/>
        </w:rPr>
        <w:t>Контроль за исполнением настоящего постановления возложить на заместителя главы администрации района по инфраструктур</w:t>
      </w:r>
      <w:proofErr w:type="gramStart"/>
      <w:r w:rsidRPr="00BF0071">
        <w:rPr>
          <w:rFonts w:ascii="Times New Roman" w:eastAsia="Calibri" w:hAnsi="Times New Roman" w:cs="Times New Roman"/>
          <w:sz w:val="28"/>
        </w:rPr>
        <w:t>е-</w:t>
      </w:r>
      <w:proofErr w:type="gramEnd"/>
      <w:r w:rsidRPr="00BF0071">
        <w:rPr>
          <w:rFonts w:ascii="Times New Roman" w:eastAsia="Calibri" w:hAnsi="Times New Roman" w:cs="Times New Roman"/>
          <w:sz w:val="28"/>
        </w:rPr>
        <w:t xml:space="preserve"> начальника отдела по благоустройству и городскому хозяйству –Коробова П.А.</w:t>
      </w:r>
    </w:p>
    <w:p w:rsidR="00BF0071" w:rsidRPr="00BF0071" w:rsidRDefault="00BF0071" w:rsidP="00BF0071">
      <w:pPr>
        <w:widowControl w:val="0"/>
        <w:spacing w:after="0" w:line="240" w:lineRule="auto"/>
        <w:rPr>
          <w:rFonts w:ascii="Times New Roman" w:eastAsia="Times New Roman" w:hAnsi="Times New Roman" w:cs="Times New Roman"/>
          <w:sz w:val="28"/>
          <w:szCs w:val="28"/>
          <w:lang w:eastAsia="ru-RU"/>
        </w:rPr>
      </w:pPr>
    </w:p>
    <w:p w:rsidR="00BF0071" w:rsidRPr="00BF0071" w:rsidRDefault="00BF0071" w:rsidP="00BF0071">
      <w:pPr>
        <w:widowControl w:val="0"/>
        <w:spacing w:after="0" w:line="240" w:lineRule="auto"/>
        <w:rPr>
          <w:rFonts w:ascii="Times New Roman" w:eastAsia="Times New Roman" w:hAnsi="Times New Roman" w:cs="Times New Roman"/>
          <w:sz w:val="28"/>
          <w:szCs w:val="28"/>
          <w:lang w:eastAsia="ru-RU"/>
        </w:rPr>
      </w:pPr>
    </w:p>
    <w:p w:rsidR="00BF0071" w:rsidRPr="00BF0071" w:rsidRDefault="00BF0071" w:rsidP="00BF0071">
      <w:pPr>
        <w:jc w:val="both"/>
        <w:rPr>
          <w:rFonts w:ascii="Times New Roman" w:eastAsia="Calibri" w:hAnsi="Times New Roman" w:cs="Times New Roman"/>
          <w:sz w:val="28"/>
          <w:szCs w:val="28"/>
        </w:rPr>
      </w:pPr>
    </w:p>
    <w:p w:rsidR="00BF0071" w:rsidRPr="00BF0071" w:rsidRDefault="00BF0071" w:rsidP="00BF0071">
      <w:pPr>
        <w:jc w:val="both"/>
        <w:rPr>
          <w:rFonts w:ascii="Times New Roman" w:eastAsia="Calibri" w:hAnsi="Times New Roman" w:cs="Times New Roman"/>
          <w:sz w:val="28"/>
          <w:szCs w:val="28"/>
        </w:rPr>
      </w:pPr>
    </w:p>
    <w:p w:rsidR="00BF0071" w:rsidRPr="00BF0071" w:rsidRDefault="00BF0071" w:rsidP="00BF0071">
      <w:pPr>
        <w:jc w:val="both"/>
        <w:rPr>
          <w:rFonts w:ascii="Times New Roman" w:eastAsia="Calibri" w:hAnsi="Times New Roman" w:cs="Times New Roman"/>
          <w:sz w:val="28"/>
          <w:szCs w:val="28"/>
        </w:rPr>
      </w:pPr>
    </w:p>
    <w:p w:rsidR="00BF0071" w:rsidRPr="00BF0071" w:rsidRDefault="00BF0071" w:rsidP="00BF0071">
      <w:pPr>
        <w:jc w:val="both"/>
        <w:rPr>
          <w:rFonts w:ascii="Times New Roman" w:eastAsia="Calibri" w:hAnsi="Times New Roman" w:cs="Times New Roman"/>
          <w:sz w:val="28"/>
          <w:szCs w:val="28"/>
        </w:rPr>
      </w:pPr>
    </w:p>
    <w:p w:rsidR="00BF0071" w:rsidRPr="00BF0071" w:rsidRDefault="00BF0071" w:rsidP="00BF0071">
      <w:pPr>
        <w:jc w:val="both"/>
        <w:rPr>
          <w:rFonts w:ascii="Times New Roman" w:eastAsia="Calibri" w:hAnsi="Times New Roman" w:cs="Times New Roman"/>
          <w:sz w:val="28"/>
          <w:szCs w:val="28"/>
        </w:rPr>
      </w:pPr>
    </w:p>
    <w:p w:rsidR="00BF0071" w:rsidRPr="00BF0071" w:rsidRDefault="00BF0071" w:rsidP="00BF0071">
      <w:pPr>
        <w:shd w:val="clear" w:color="auto" w:fill="FFFFFF"/>
        <w:spacing w:after="0" w:line="322" w:lineRule="exact"/>
        <w:ind w:right="567"/>
        <w:rPr>
          <w:rFonts w:ascii="Times New Roman" w:eastAsia="Times New Roman" w:hAnsi="Times New Roman" w:cs="Times New Roman"/>
          <w:color w:val="000000"/>
          <w:spacing w:val="-4"/>
          <w:sz w:val="28"/>
          <w:szCs w:val="28"/>
          <w:lang w:eastAsia="ru-RU"/>
        </w:rPr>
      </w:pPr>
      <w:r w:rsidRPr="00BF0071">
        <w:rPr>
          <w:rFonts w:ascii="Times New Roman" w:eastAsia="Times New Roman" w:hAnsi="Times New Roman" w:cs="Times New Roman"/>
          <w:color w:val="000000"/>
          <w:spacing w:val="-4"/>
          <w:sz w:val="28"/>
          <w:szCs w:val="28"/>
          <w:lang w:eastAsia="ru-RU"/>
        </w:rPr>
        <w:t xml:space="preserve">Глава администрации </w:t>
      </w:r>
    </w:p>
    <w:p w:rsidR="00BF0071" w:rsidRPr="00BF0071" w:rsidRDefault="00BF0071" w:rsidP="00BF0071">
      <w:pPr>
        <w:shd w:val="clear" w:color="auto" w:fill="FFFFFF"/>
        <w:spacing w:after="0" w:line="322" w:lineRule="exact"/>
        <w:ind w:right="567"/>
        <w:rPr>
          <w:rFonts w:ascii="Times New Roman" w:eastAsia="Times New Roman" w:hAnsi="Times New Roman" w:cs="Times New Roman"/>
          <w:color w:val="000000"/>
          <w:spacing w:val="-4"/>
          <w:sz w:val="28"/>
          <w:szCs w:val="28"/>
          <w:lang w:eastAsia="ru-RU"/>
        </w:rPr>
      </w:pPr>
      <w:r w:rsidRPr="00BF0071">
        <w:rPr>
          <w:rFonts w:ascii="Times New Roman" w:eastAsia="Times New Roman" w:hAnsi="Times New Roman" w:cs="Times New Roman"/>
          <w:color w:val="000000"/>
          <w:spacing w:val="-4"/>
          <w:sz w:val="28"/>
          <w:szCs w:val="28"/>
          <w:lang w:eastAsia="ru-RU"/>
        </w:rPr>
        <w:t xml:space="preserve">муниципального образования – </w:t>
      </w:r>
    </w:p>
    <w:p w:rsidR="00BF0071" w:rsidRPr="00BF0071" w:rsidRDefault="00BF0071" w:rsidP="00BF0071">
      <w:pPr>
        <w:shd w:val="clear" w:color="auto" w:fill="FFFFFF"/>
        <w:spacing w:after="0" w:line="322" w:lineRule="exact"/>
        <w:ind w:right="567"/>
        <w:rPr>
          <w:rFonts w:ascii="Times New Roman" w:eastAsia="Times New Roman" w:hAnsi="Times New Roman" w:cs="Times New Roman"/>
          <w:color w:val="000000"/>
          <w:spacing w:val="-4"/>
          <w:sz w:val="28"/>
          <w:szCs w:val="28"/>
          <w:lang w:eastAsia="ru-RU"/>
        </w:rPr>
      </w:pPr>
      <w:proofErr w:type="spellStart"/>
      <w:r w:rsidRPr="00BF0071">
        <w:rPr>
          <w:rFonts w:ascii="Times New Roman" w:eastAsia="Times New Roman" w:hAnsi="Times New Roman" w:cs="Times New Roman"/>
          <w:color w:val="000000"/>
          <w:spacing w:val="-4"/>
          <w:sz w:val="28"/>
          <w:szCs w:val="28"/>
          <w:lang w:eastAsia="ru-RU"/>
        </w:rPr>
        <w:t>Сапожковский</w:t>
      </w:r>
      <w:proofErr w:type="spellEnd"/>
      <w:r w:rsidRPr="00BF0071">
        <w:rPr>
          <w:rFonts w:ascii="Times New Roman" w:eastAsia="Times New Roman" w:hAnsi="Times New Roman" w:cs="Times New Roman"/>
          <w:color w:val="000000"/>
          <w:spacing w:val="-4"/>
          <w:sz w:val="28"/>
          <w:szCs w:val="28"/>
          <w:lang w:eastAsia="ru-RU"/>
        </w:rPr>
        <w:t xml:space="preserve"> муниципальный район</w:t>
      </w:r>
    </w:p>
    <w:p w:rsidR="00BF0071" w:rsidRPr="00BF0071" w:rsidRDefault="00BF0071" w:rsidP="00BF0071">
      <w:pPr>
        <w:shd w:val="clear" w:color="auto" w:fill="FFFFFF"/>
        <w:spacing w:after="0" w:line="322" w:lineRule="exact"/>
        <w:rPr>
          <w:rFonts w:ascii="Times New Roman" w:eastAsia="Times New Roman" w:hAnsi="Times New Roman" w:cs="Times New Roman"/>
          <w:color w:val="000000"/>
          <w:spacing w:val="-4"/>
          <w:sz w:val="28"/>
          <w:szCs w:val="28"/>
          <w:lang w:eastAsia="ru-RU"/>
        </w:rPr>
      </w:pPr>
      <w:r w:rsidRPr="00BF0071">
        <w:rPr>
          <w:rFonts w:ascii="Times New Roman" w:eastAsia="Times New Roman" w:hAnsi="Times New Roman" w:cs="Times New Roman"/>
          <w:color w:val="000000"/>
          <w:spacing w:val="-4"/>
          <w:sz w:val="28"/>
          <w:szCs w:val="28"/>
          <w:lang w:eastAsia="ru-RU"/>
        </w:rPr>
        <w:t>Рязанской области                                                                                В.Ю. Боярченков</w:t>
      </w:r>
    </w:p>
    <w:p w:rsidR="00BF0071" w:rsidRPr="00BF0071" w:rsidRDefault="00BF0071" w:rsidP="00BF0071">
      <w:pPr>
        <w:rPr>
          <w:rFonts w:ascii="Times New Roman" w:eastAsia="Calibri" w:hAnsi="Times New Roman" w:cs="Times New Roman"/>
          <w:sz w:val="28"/>
          <w:lang w:eastAsia="ru-RU"/>
        </w:rPr>
      </w:pPr>
    </w:p>
    <w:p w:rsidR="00BF0071" w:rsidRPr="00BF0071" w:rsidRDefault="00BF0071" w:rsidP="00BF0071">
      <w:pPr>
        <w:rPr>
          <w:rFonts w:ascii="Times New Roman" w:eastAsia="Calibri" w:hAnsi="Times New Roman" w:cs="Times New Roman"/>
          <w:sz w:val="28"/>
          <w:lang w:eastAsia="ru-RU"/>
        </w:rPr>
      </w:pPr>
    </w:p>
    <w:p w:rsidR="00470471" w:rsidRDefault="00470471">
      <w:bookmarkStart w:id="0" w:name="_GoBack"/>
      <w:bookmarkEnd w:id="0"/>
    </w:p>
    <w:sectPr w:rsidR="0047047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0071"/>
    <w:rsid w:val="00470471"/>
    <w:rsid w:val="00BF00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B8E99973E69221FF685E8CB3C1F05FCF5AB1B5F0E6B22DFE32853F99E21D58334BC6B509BAEEDEA9CB40962FS0J6G"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466</Words>
  <Characters>2662</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 SAPOZHOK</dc:creator>
  <cp:lastModifiedBy>ADM SAPOZHOK</cp:lastModifiedBy>
  <cp:revision>1</cp:revision>
  <dcterms:created xsi:type="dcterms:W3CDTF">2018-09-03T08:28:00Z</dcterms:created>
  <dcterms:modified xsi:type="dcterms:W3CDTF">2018-09-03T08:29:00Z</dcterms:modified>
</cp:coreProperties>
</file>